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F3F66" w14:textId="77777777" w:rsidR="00163A45" w:rsidRPr="004D5C70" w:rsidRDefault="00163A45" w:rsidP="004D5C70">
      <w:pPr>
        <w:ind w:right="125"/>
        <w:jc w:val="right"/>
        <w:rPr>
          <w:rFonts w:ascii="Titillium Web" w:hAnsi="Titillium Web"/>
          <w:b/>
        </w:rPr>
      </w:pPr>
      <w:bookmarkStart w:id="0" w:name="_GoBack"/>
      <w:bookmarkEnd w:id="0"/>
      <w:r w:rsidRPr="004D5C70">
        <w:rPr>
          <w:rFonts w:ascii="Titillium Web" w:hAnsi="Titillium Web"/>
          <w:b/>
        </w:rPr>
        <w:t>Al Comune di Sedriano</w:t>
      </w:r>
    </w:p>
    <w:p w14:paraId="207F3F67" w14:textId="77777777" w:rsidR="00163A45" w:rsidRPr="004D5C70" w:rsidRDefault="00163A45" w:rsidP="004D5C70">
      <w:pPr>
        <w:ind w:right="125"/>
        <w:jc w:val="right"/>
        <w:rPr>
          <w:rFonts w:ascii="Titillium Web" w:hAnsi="Titillium Web"/>
          <w:b/>
        </w:rPr>
      </w:pPr>
      <w:r w:rsidRPr="004D5C70">
        <w:rPr>
          <w:rFonts w:ascii="Titillium Web" w:hAnsi="Titillium Web"/>
          <w:b/>
        </w:rPr>
        <w:t>Area I – Risorse e SUAP</w:t>
      </w:r>
    </w:p>
    <w:p w14:paraId="207F3F68" w14:textId="77777777" w:rsidR="00163A45" w:rsidRPr="004D5C70" w:rsidRDefault="00163A45" w:rsidP="004D5C70">
      <w:pPr>
        <w:ind w:right="125"/>
        <w:jc w:val="both"/>
        <w:rPr>
          <w:rFonts w:ascii="Titillium Web" w:hAnsi="Titillium Web"/>
          <w:b/>
        </w:rPr>
      </w:pPr>
      <w:r w:rsidRPr="004D5C70">
        <w:rPr>
          <w:rFonts w:ascii="Titillium Web" w:hAnsi="Titillium Web"/>
          <w:b/>
        </w:rPr>
        <w:t>All. B</w:t>
      </w:r>
    </w:p>
    <w:p w14:paraId="207F3F69" w14:textId="0DEBC068" w:rsidR="005F65CD" w:rsidRPr="004D5C70" w:rsidRDefault="00163A45" w:rsidP="004D5C70">
      <w:pPr>
        <w:ind w:right="125"/>
        <w:jc w:val="both"/>
        <w:rPr>
          <w:rFonts w:ascii="Titillium Web" w:hAnsi="Titillium Web"/>
          <w:b/>
        </w:rPr>
      </w:pPr>
      <w:r w:rsidRPr="004D5C70">
        <w:rPr>
          <w:rFonts w:ascii="Titillium Web" w:hAnsi="Titillium Web"/>
          <w:b/>
        </w:rPr>
        <w:t>PARTECIPAZIONE AVVISO PUBBLICO FINALIZZATO ALLA SELEZIONE DI HOBBISTI PER</w:t>
      </w:r>
      <w:r w:rsidRPr="004D5C70">
        <w:rPr>
          <w:rFonts w:ascii="Titillium Web" w:hAnsi="Titillium Web"/>
          <w:b/>
          <w:spacing w:val="-52"/>
        </w:rPr>
        <w:t xml:space="preserve"> </w:t>
      </w:r>
      <w:r w:rsidRPr="004D5C70">
        <w:rPr>
          <w:rFonts w:ascii="Titillium Web" w:hAnsi="Titillium Web"/>
          <w:b/>
        </w:rPr>
        <w:t>L’EVENTO “</w:t>
      </w:r>
      <w:r w:rsidR="004D5C70" w:rsidRPr="004D5C70">
        <w:rPr>
          <w:rFonts w:ascii="Titillium Web" w:hAnsi="Titillium Web"/>
          <w:b/>
        </w:rPr>
        <w:t>ROVEDA IN FESTA</w:t>
      </w:r>
      <w:r w:rsidRPr="004D5C70">
        <w:rPr>
          <w:rFonts w:ascii="Titillium Web" w:hAnsi="Titillium Web"/>
          <w:b/>
        </w:rPr>
        <w:t xml:space="preserve">” </w:t>
      </w:r>
      <w:r w:rsidR="004D5C70" w:rsidRPr="004D5C70">
        <w:rPr>
          <w:rFonts w:ascii="Titillium Web" w:hAnsi="Titillium Web"/>
          <w:b/>
        </w:rPr>
        <w:t>NEI GIORNI 9 E 10 SETTEMBRE 2023</w:t>
      </w:r>
    </w:p>
    <w:p w14:paraId="207F3F6A" w14:textId="77777777" w:rsidR="005F65CD" w:rsidRPr="004D5C70" w:rsidRDefault="005F65CD" w:rsidP="004D5C70">
      <w:pPr>
        <w:pStyle w:val="Corpotesto"/>
        <w:rPr>
          <w:rFonts w:ascii="Titillium Web" w:hAnsi="Titillium Web"/>
          <w:b/>
          <w:sz w:val="32"/>
        </w:rPr>
      </w:pPr>
    </w:p>
    <w:p w14:paraId="207F3F6B" w14:textId="77777777" w:rsidR="005F65CD" w:rsidRPr="004D5C70" w:rsidRDefault="00163A45" w:rsidP="004D5C70">
      <w:pPr>
        <w:pStyle w:val="Titolo1"/>
        <w:ind w:left="3436"/>
        <w:rPr>
          <w:rFonts w:ascii="Titillium Web" w:hAnsi="Titillium Web"/>
        </w:rPr>
      </w:pPr>
      <w:r w:rsidRPr="004D5C70">
        <w:rPr>
          <w:rFonts w:ascii="Titillium Web" w:hAnsi="Titillium Web"/>
        </w:rPr>
        <w:t>DOMANDA</w:t>
      </w:r>
      <w:r w:rsidRPr="004D5C70">
        <w:rPr>
          <w:rFonts w:ascii="Titillium Web" w:hAnsi="Titillium Web"/>
          <w:spacing w:val="-1"/>
        </w:rPr>
        <w:t xml:space="preserve"> </w:t>
      </w:r>
      <w:r w:rsidRPr="004D5C70">
        <w:rPr>
          <w:rFonts w:ascii="Titillium Web" w:hAnsi="Titillium Web"/>
        </w:rPr>
        <w:t>DI AMMISSIONE</w:t>
      </w:r>
    </w:p>
    <w:p w14:paraId="207F3F6C" w14:textId="77777777" w:rsidR="00163A45" w:rsidRPr="004D5C70" w:rsidRDefault="00163A45" w:rsidP="004D5C70">
      <w:pPr>
        <w:pStyle w:val="Titolo1"/>
        <w:ind w:left="3436"/>
        <w:rPr>
          <w:rFonts w:ascii="Titillium Web" w:hAnsi="Titillium Web"/>
        </w:rPr>
      </w:pPr>
    </w:p>
    <w:p w14:paraId="207F3F6D" w14:textId="77777777" w:rsidR="005F65CD" w:rsidRPr="004D5C70" w:rsidRDefault="00163A45" w:rsidP="004D5C70">
      <w:pPr>
        <w:pStyle w:val="Corpotesto"/>
        <w:tabs>
          <w:tab w:val="left" w:pos="782"/>
          <w:tab w:val="left" w:pos="4437"/>
          <w:tab w:val="left" w:pos="5831"/>
          <w:tab w:val="left" w:pos="9210"/>
          <w:tab w:val="left" w:pos="9254"/>
          <w:tab w:val="left" w:pos="9450"/>
        </w:tabs>
        <w:ind w:left="132" w:right="446"/>
        <w:rPr>
          <w:rFonts w:ascii="Titillium Web" w:hAnsi="Titillium Web"/>
        </w:rPr>
      </w:pPr>
      <w:r w:rsidRPr="004D5C70">
        <w:rPr>
          <w:rFonts w:ascii="Titillium Web" w:hAnsi="Titillium Web"/>
        </w:rPr>
        <w:t>Il</w:t>
      </w:r>
      <w:r w:rsidRPr="004D5C70">
        <w:rPr>
          <w:rFonts w:ascii="Titillium Web" w:hAnsi="Titillium Web"/>
          <w:spacing w:val="-7"/>
        </w:rPr>
        <w:t xml:space="preserve"> </w:t>
      </w:r>
      <w:r w:rsidRPr="004D5C70">
        <w:rPr>
          <w:rFonts w:ascii="Titillium Web" w:hAnsi="Titillium Web"/>
        </w:rPr>
        <w:t>/</w:t>
      </w:r>
      <w:r w:rsidRPr="004D5C70">
        <w:rPr>
          <w:rFonts w:ascii="Titillium Web" w:hAnsi="Titillium Web"/>
          <w:spacing w:val="-2"/>
        </w:rPr>
        <w:t xml:space="preserve"> </w:t>
      </w:r>
      <w:r w:rsidRPr="004D5C70">
        <w:rPr>
          <w:rFonts w:ascii="Titillium Web" w:hAnsi="Titillium Web"/>
        </w:rPr>
        <w:t>La</w:t>
      </w:r>
      <w:r w:rsidRPr="004D5C70">
        <w:rPr>
          <w:rFonts w:ascii="Titillium Web" w:hAnsi="Titillium Web"/>
          <w:spacing w:val="-4"/>
        </w:rPr>
        <w:t xml:space="preserve"> </w:t>
      </w:r>
      <w:r w:rsidRPr="004D5C70">
        <w:rPr>
          <w:rFonts w:ascii="Titillium Web" w:hAnsi="Titillium Web"/>
        </w:rPr>
        <w:t>sottoscritto/a</w:t>
      </w:r>
      <w:r w:rsidRPr="004D5C70">
        <w:rPr>
          <w:rFonts w:ascii="Titillium Web" w:hAnsi="Titillium Web"/>
          <w:spacing w:val="5"/>
        </w:rPr>
        <w:t xml:space="preserve"> </w:t>
      </w:r>
      <w:r w:rsidRPr="004D5C70">
        <w:rPr>
          <w:rFonts w:ascii="Titillium Web" w:hAnsi="Titillium Web"/>
          <w:u w:val="single"/>
        </w:rPr>
        <w:t xml:space="preserve"> </w:t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</w:rPr>
        <w:t xml:space="preserve"> nat</w:t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</w:rPr>
        <w:t>a</w:t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</w:rPr>
        <w:t>il</w:t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</w:rPr>
        <w:t xml:space="preserve"> residente</w:t>
      </w:r>
      <w:r w:rsidRPr="004D5C70">
        <w:rPr>
          <w:rFonts w:ascii="Titillium Web" w:hAnsi="Titillium Web"/>
          <w:spacing w:val="-6"/>
        </w:rPr>
        <w:t xml:space="preserve"> </w:t>
      </w:r>
      <w:r w:rsidRPr="004D5C70">
        <w:rPr>
          <w:rFonts w:ascii="Titillium Web" w:hAnsi="Titillium Web"/>
        </w:rPr>
        <w:t>a</w:t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</w:rPr>
        <w:t>,</w:t>
      </w:r>
      <w:r w:rsidRPr="004D5C70">
        <w:rPr>
          <w:rFonts w:ascii="Titillium Web" w:hAnsi="Titillium Web"/>
          <w:spacing w:val="-8"/>
        </w:rPr>
        <w:t xml:space="preserve"> </w:t>
      </w:r>
      <w:r w:rsidRPr="004D5C70">
        <w:rPr>
          <w:rFonts w:ascii="Titillium Web" w:hAnsi="Titillium Web"/>
        </w:rPr>
        <w:t>via</w:t>
      </w:r>
      <w:r w:rsidRPr="004D5C70">
        <w:rPr>
          <w:rFonts w:ascii="Titillium Web" w:hAnsi="Titillium Web"/>
          <w:spacing w:val="5"/>
        </w:rPr>
        <w:t xml:space="preserve"> </w:t>
      </w:r>
      <w:r w:rsidRPr="004D5C70">
        <w:rPr>
          <w:rFonts w:ascii="Titillium Web" w:hAnsi="Titillium Web"/>
          <w:u w:val="single"/>
        </w:rPr>
        <w:t xml:space="preserve"> </w:t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u w:val="single"/>
        </w:rPr>
        <w:tab/>
      </w:r>
    </w:p>
    <w:p w14:paraId="207F3F6E" w14:textId="77777777" w:rsidR="005F65CD" w:rsidRPr="004D5C70" w:rsidRDefault="00163A45" w:rsidP="004D5C70">
      <w:pPr>
        <w:pStyle w:val="Corpotesto"/>
        <w:tabs>
          <w:tab w:val="left" w:pos="1556"/>
          <w:tab w:val="left" w:pos="2036"/>
          <w:tab w:val="left" w:pos="2521"/>
          <w:tab w:val="left" w:pos="3005"/>
          <w:tab w:val="left" w:pos="3490"/>
          <w:tab w:val="left" w:pos="3974"/>
          <w:tab w:val="left" w:pos="4459"/>
          <w:tab w:val="left" w:pos="4939"/>
          <w:tab w:val="left" w:pos="5313"/>
          <w:tab w:val="left" w:pos="5529"/>
          <w:tab w:val="left" w:pos="5911"/>
          <w:tab w:val="left" w:pos="6391"/>
          <w:tab w:val="left" w:pos="6876"/>
          <w:tab w:val="left" w:pos="7360"/>
          <w:tab w:val="left" w:pos="7845"/>
          <w:tab w:val="left" w:pos="8329"/>
          <w:tab w:val="left" w:pos="8814"/>
          <w:tab w:val="left" w:pos="9277"/>
        </w:tabs>
        <w:ind w:left="132" w:right="559"/>
        <w:rPr>
          <w:rFonts w:ascii="Titillium Web" w:hAnsi="Titillium Web"/>
        </w:rPr>
      </w:pPr>
      <w:r w:rsidRPr="004D5C70">
        <w:rPr>
          <w:rFonts w:ascii="Titillium Web" w:hAnsi="Titillium Web"/>
        </w:rPr>
        <w:t>e-mail</w:t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</w:rPr>
        <w:t>telefono</w:t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</w:rPr>
        <w:t xml:space="preserve"> codice</w:t>
      </w:r>
      <w:r w:rsidRPr="004D5C70">
        <w:rPr>
          <w:rFonts w:ascii="Titillium Web" w:hAnsi="Titillium Web"/>
          <w:spacing w:val="-6"/>
        </w:rPr>
        <w:t xml:space="preserve"> </w:t>
      </w:r>
      <w:r w:rsidRPr="004D5C70">
        <w:rPr>
          <w:rFonts w:ascii="Titillium Web" w:hAnsi="Titillium Web"/>
        </w:rPr>
        <w:t>fiscale</w:t>
      </w:r>
      <w:r w:rsidRPr="004D5C70">
        <w:rPr>
          <w:rFonts w:ascii="Titillium Web" w:hAnsi="Titillium Web"/>
        </w:rPr>
        <w:tab/>
        <w:t>|</w:t>
      </w:r>
      <w:r w:rsidRPr="004D5C70">
        <w:rPr>
          <w:rFonts w:ascii="Titillium Web" w:hAnsi="Titillium Web"/>
          <w:u w:val="single"/>
        </w:rPr>
        <w:tab/>
        <w:t>|</w:t>
      </w:r>
      <w:r w:rsidRPr="004D5C70">
        <w:rPr>
          <w:rFonts w:ascii="Titillium Web" w:hAnsi="Titillium Web"/>
          <w:u w:val="single"/>
        </w:rPr>
        <w:tab/>
        <w:t>|</w:t>
      </w:r>
      <w:r w:rsidRPr="004D5C70">
        <w:rPr>
          <w:rFonts w:ascii="Titillium Web" w:hAnsi="Titillium Web"/>
          <w:u w:val="single"/>
        </w:rPr>
        <w:tab/>
        <w:t>|</w:t>
      </w:r>
      <w:r w:rsidRPr="004D5C70">
        <w:rPr>
          <w:rFonts w:ascii="Titillium Web" w:hAnsi="Titillium Web"/>
          <w:u w:val="single"/>
        </w:rPr>
        <w:tab/>
        <w:t>|</w:t>
      </w:r>
      <w:r w:rsidRPr="004D5C70">
        <w:rPr>
          <w:rFonts w:ascii="Titillium Web" w:hAnsi="Titillium Web"/>
          <w:u w:val="single"/>
        </w:rPr>
        <w:tab/>
        <w:t>|</w:t>
      </w:r>
      <w:r w:rsidRPr="004D5C70">
        <w:rPr>
          <w:rFonts w:ascii="Titillium Web" w:hAnsi="Titillium Web"/>
          <w:u w:val="single"/>
        </w:rPr>
        <w:tab/>
        <w:t>|</w:t>
      </w:r>
      <w:r w:rsidRPr="004D5C70">
        <w:rPr>
          <w:rFonts w:ascii="Titillium Web" w:hAnsi="Titillium Web"/>
          <w:u w:val="single"/>
        </w:rPr>
        <w:tab/>
        <w:t>|</w:t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</w:rPr>
        <w:t>_|</w:t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u w:val="single"/>
        </w:rPr>
        <w:tab/>
        <w:t>|</w:t>
      </w:r>
      <w:r w:rsidRPr="004D5C70">
        <w:rPr>
          <w:rFonts w:ascii="Titillium Web" w:hAnsi="Titillium Web"/>
          <w:u w:val="single"/>
        </w:rPr>
        <w:tab/>
        <w:t>|</w:t>
      </w:r>
      <w:r w:rsidRPr="004D5C70">
        <w:rPr>
          <w:rFonts w:ascii="Titillium Web" w:hAnsi="Titillium Web"/>
          <w:u w:val="single"/>
        </w:rPr>
        <w:tab/>
        <w:t>|</w:t>
      </w:r>
      <w:r w:rsidRPr="004D5C70">
        <w:rPr>
          <w:rFonts w:ascii="Titillium Web" w:hAnsi="Titillium Web"/>
          <w:u w:val="single"/>
        </w:rPr>
        <w:tab/>
        <w:t>|</w:t>
      </w:r>
      <w:r w:rsidRPr="004D5C70">
        <w:rPr>
          <w:rFonts w:ascii="Titillium Web" w:hAnsi="Titillium Web"/>
          <w:u w:val="single"/>
        </w:rPr>
        <w:tab/>
        <w:t>|</w:t>
      </w:r>
      <w:r w:rsidRPr="004D5C70">
        <w:rPr>
          <w:rFonts w:ascii="Titillium Web" w:hAnsi="Titillium Web"/>
          <w:u w:val="single"/>
        </w:rPr>
        <w:tab/>
        <w:t>|</w:t>
      </w:r>
      <w:r w:rsidRPr="004D5C70">
        <w:rPr>
          <w:rFonts w:ascii="Titillium Web" w:hAnsi="Titillium Web"/>
          <w:u w:val="single"/>
        </w:rPr>
        <w:tab/>
        <w:t>|</w:t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  <w:spacing w:val="-4"/>
        </w:rPr>
        <w:t>|</w:t>
      </w:r>
    </w:p>
    <w:p w14:paraId="207F3F6F" w14:textId="77777777" w:rsidR="005F65CD" w:rsidRPr="004D5C70" w:rsidRDefault="005F65CD" w:rsidP="004D5C70">
      <w:pPr>
        <w:pStyle w:val="Corpotesto"/>
        <w:rPr>
          <w:rFonts w:ascii="Titillium Web" w:hAnsi="Titillium Web"/>
          <w:sz w:val="32"/>
        </w:rPr>
      </w:pPr>
    </w:p>
    <w:p w14:paraId="207F3F70" w14:textId="77777777" w:rsidR="005F65CD" w:rsidRPr="004D5C70" w:rsidRDefault="00163A45" w:rsidP="004D5C70">
      <w:pPr>
        <w:pStyle w:val="Corpotesto"/>
        <w:tabs>
          <w:tab w:val="left" w:pos="4919"/>
          <w:tab w:val="left" w:pos="8836"/>
        </w:tabs>
        <w:ind w:left="132"/>
        <w:rPr>
          <w:rFonts w:ascii="Titillium Web" w:hAnsi="Titillium Web"/>
        </w:rPr>
      </w:pPr>
      <w:r w:rsidRPr="004D5C70">
        <w:rPr>
          <w:rFonts w:ascii="Titillium Web" w:hAnsi="Titillium Web"/>
        </w:rPr>
        <w:t>Tel/Cell</w:t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</w:rPr>
        <w:t>e-mail</w:t>
      </w:r>
      <w:r w:rsidRPr="004D5C70">
        <w:rPr>
          <w:rFonts w:ascii="Titillium Web" w:hAnsi="Titillium Web"/>
          <w:u w:val="single"/>
        </w:rPr>
        <w:t xml:space="preserve"> </w:t>
      </w:r>
      <w:r w:rsidRPr="004D5C70">
        <w:rPr>
          <w:rFonts w:ascii="Titillium Web" w:hAnsi="Titillium Web"/>
          <w:u w:val="single"/>
        </w:rPr>
        <w:tab/>
      </w:r>
    </w:p>
    <w:p w14:paraId="207F3F71" w14:textId="77777777" w:rsidR="005F65CD" w:rsidRPr="004D5C70" w:rsidRDefault="00163A45" w:rsidP="004D5C70">
      <w:pPr>
        <w:pStyle w:val="Titolo1"/>
        <w:ind w:left="3431"/>
        <w:rPr>
          <w:rFonts w:ascii="Titillium Web" w:hAnsi="Titillium Web"/>
        </w:rPr>
      </w:pPr>
      <w:r w:rsidRPr="004D5C70">
        <w:rPr>
          <w:rFonts w:ascii="Titillium Web" w:hAnsi="Titillium Web"/>
        </w:rPr>
        <w:t>CHIEDE</w:t>
      </w:r>
    </w:p>
    <w:p w14:paraId="207F3F73" w14:textId="5AA346E1" w:rsidR="005F65CD" w:rsidRPr="004D5C70" w:rsidRDefault="00163A45" w:rsidP="004D5C70">
      <w:pPr>
        <w:pStyle w:val="Corpotesto"/>
        <w:ind w:left="132"/>
        <w:rPr>
          <w:rFonts w:ascii="Titillium Web" w:hAnsi="Titillium Web"/>
        </w:rPr>
      </w:pPr>
      <w:r w:rsidRPr="004D5C70">
        <w:rPr>
          <w:rFonts w:ascii="Titillium Web" w:hAnsi="Titillium Web"/>
        </w:rPr>
        <w:t>di</w:t>
      </w:r>
      <w:r w:rsidRPr="004D5C70">
        <w:rPr>
          <w:rFonts w:ascii="Titillium Web" w:hAnsi="Titillium Web"/>
          <w:spacing w:val="6"/>
        </w:rPr>
        <w:t xml:space="preserve"> </w:t>
      </w:r>
      <w:r w:rsidRPr="004D5C70">
        <w:rPr>
          <w:rFonts w:ascii="Titillium Web" w:hAnsi="Titillium Web"/>
        </w:rPr>
        <w:t>essere</w:t>
      </w:r>
      <w:r w:rsidRPr="004D5C70">
        <w:rPr>
          <w:rFonts w:ascii="Titillium Web" w:hAnsi="Titillium Web"/>
          <w:spacing w:val="10"/>
        </w:rPr>
        <w:t xml:space="preserve"> </w:t>
      </w:r>
      <w:r w:rsidRPr="004D5C70">
        <w:rPr>
          <w:rFonts w:ascii="Titillium Web" w:hAnsi="Titillium Web"/>
        </w:rPr>
        <w:t>inserito</w:t>
      </w:r>
      <w:r w:rsidRPr="004D5C70">
        <w:rPr>
          <w:rFonts w:ascii="Titillium Web" w:hAnsi="Titillium Web"/>
          <w:spacing w:val="1"/>
        </w:rPr>
        <w:t xml:space="preserve"> </w:t>
      </w:r>
      <w:r w:rsidRPr="004D5C70">
        <w:rPr>
          <w:rFonts w:ascii="Titillium Web" w:hAnsi="Titillium Web"/>
        </w:rPr>
        <w:t>nell’elenco</w:t>
      </w:r>
      <w:r w:rsidRPr="004D5C70">
        <w:rPr>
          <w:rFonts w:ascii="Titillium Web" w:hAnsi="Titillium Web"/>
          <w:spacing w:val="1"/>
        </w:rPr>
        <w:t xml:space="preserve"> </w:t>
      </w:r>
      <w:r w:rsidRPr="004D5C70">
        <w:rPr>
          <w:rFonts w:ascii="Titillium Web" w:hAnsi="Titillium Web"/>
        </w:rPr>
        <w:t>per</w:t>
      </w:r>
      <w:r w:rsidRPr="004D5C70">
        <w:rPr>
          <w:rFonts w:ascii="Titillium Web" w:hAnsi="Titillium Web"/>
          <w:spacing w:val="9"/>
        </w:rPr>
        <w:t xml:space="preserve"> </w:t>
      </w:r>
      <w:r w:rsidRPr="004D5C70">
        <w:rPr>
          <w:rFonts w:ascii="Titillium Web" w:hAnsi="Titillium Web"/>
        </w:rPr>
        <w:t>la</w:t>
      </w:r>
      <w:r w:rsidRPr="004D5C70">
        <w:rPr>
          <w:rFonts w:ascii="Titillium Web" w:hAnsi="Titillium Web"/>
          <w:spacing w:val="8"/>
        </w:rPr>
        <w:t xml:space="preserve"> </w:t>
      </w:r>
      <w:r w:rsidRPr="004D5C70">
        <w:rPr>
          <w:rFonts w:ascii="Titillium Web" w:hAnsi="Titillium Web"/>
        </w:rPr>
        <w:t>partecipazione</w:t>
      </w:r>
      <w:r w:rsidRPr="004D5C70">
        <w:rPr>
          <w:rFonts w:ascii="Titillium Web" w:hAnsi="Titillium Web"/>
          <w:spacing w:val="-2"/>
        </w:rPr>
        <w:t xml:space="preserve"> </w:t>
      </w:r>
      <w:r w:rsidRPr="004D5C70">
        <w:rPr>
          <w:rFonts w:ascii="Titillium Web" w:hAnsi="Titillium Web"/>
        </w:rPr>
        <w:t>all’evento “</w:t>
      </w:r>
      <w:r w:rsidR="004D5C70" w:rsidRPr="004D5C70">
        <w:rPr>
          <w:rFonts w:ascii="Titillium Web" w:hAnsi="Titillium Web"/>
        </w:rPr>
        <w:t>ROVEDA IN FESTA</w:t>
      </w:r>
      <w:r w:rsidRPr="004D5C70">
        <w:rPr>
          <w:rFonts w:ascii="Titillium Web" w:hAnsi="Titillium Web"/>
        </w:rPr>
        <w:t xml:space="preserve">” </w:t>
      </w:r>
      <w:r w:rsidR="004D5C70" w:rsidRPr="004D5C70">
        <w:rPr>
          <w:rFonts w:ascii="Titillium Web" w:hAnsi="Titillium Web"/>
        </w:rPr>
        <w:t>dei giorni 9 e 10 settembre 2023.</w:t>
      </w:r>
    </w:p>
    <w:p w14:paraId="207F3F74" w14:textId="77777777" w:rsidR="005F65CD" w:rsidRPr="004D5C70" w:rsidRDefault="00163A45" w:rsidP="004D5C70">
      <w:pPr>
        <w:ind w:left="132"/>
        <w:rPr>
          <w:rFonts w:ascii="Titillium Web" w:hAnsi="Titillium Web"/>
          <w:i/>
        </w:rPr>
      </w:pPr>
      <w:r w:rsidRPr="004D5C70">
        <w:rPr>
          <w:rFonts w:ascii="Titillium Web" w:hAnsi="Titillium Web"/>
          <w:i/>
        </w:rPr>
        <w:t>Consapevole</w:t>
      </w:r>
      <w:r w:rsidRPr="004D5C70">
        <w:rPr>
          <w:rFonts w:ascii="Titillium Web" w:hAnsi="Titillium Web"/>
          <w:i/>
          <w:spacing w:val="23"/>
        </w:rPr>
        <w:t xml:space="preserve"> </w:t>
      </w:r>
      <w:r w:rsidRPr="004D5C70">
        <w:rPr>
          <w:rFonts w:ascii="Titillium Web" w:hAnsi="Titillium Web"/>
          <w:i/>
        </w:rPr>
        <w:t>che</w:t>
      </w:r>
      <w:r w:rsidRPr="004D5C70">
        <w:rPr>
          <w:rFonts w:ascii="Titillium Web" w:hAnsi="Titillium Web"/>
          <w:i/>
          <w:spacing w:val="24"/>
        </w:rPr>
        <w:t xml:space="preserve"> </w:t>
      </w:r>
      <w:r w:rsidRPr="004D5C70">
        <w:rPr>
          <w:rFonts w:ascii="Titillium Web" w:hAnsi="Titillium Web"/>
          <w:i/>
        </w:rPr>
        <w:t>le</w:t>
      </w:r>
      <w:r w:rsidRPr="004D5C70">
        <w:rPr>
          <w:rFonts w:ascii="Titillium Web" w:hAnsi="Titillium Web"/>
          <w:i/>
          <w:spacing w:val="23"/>
        </w:rPr>
        <w:t xml:space="preserve"> </w:t>
      </w:r>
      <w:r w:rsidRPr="004D5C70">
        <w:rPr>
          <w:rFonts w:ascii="Titillium Web" w:hAnsi="Titillium Web"/>
          <w:i/>
        </w:rPr>
        <w:t>dichiarazioni</w:t>
      </w:r>
      <w:r w:rsidRPr="004D5C70">
        <w:rPr>
          <w:rFonts w:ascii="Titillium Web" w:hAnsi="Titillium Web"/>
          <w:i/>
          <w:spacing w:val="27"/>
        </w:rPr>
        <w:t xml:space="preserve"> </w:t>
      </w:r>
      <w:r w:rsidRPr="004D5C70">
        <w:rPr>
          <w:rFonts w:ascii="Titillium Web" w:hAnsi="Titillium Web"/>
          <w:i/>
        </w:rPr>
        <w:t>false,</w:t>
      </w:r>
      <w:r w:rsidRPr="004D5C70">
        <w:rPr>
          <w:rFonts w:ascii="Titillium Web" w:hAnsi="Titillium Web"/>
          <w:i/>
          <w:spacing w:val="22"/>
        </w:rPr>
        <w:t xml:space="preserve"> </w:t>
      </w:r>
      <w:r w:rsidRPr="004D5C70">
        <w:rPr>
          <w:rFonts w:ascii="Titillium Web" w:hAnsi="Titillium Web"/>
          <w:i/>
        </w:rPr>
        <w:t>la</w:t>
      </w:r>
      <w:r w:rsidRPr="004D5C70">
        <w:rPr>
          <w:rFonts w:ascii="Titillium Web" w:hAnsi="Titillium Web"/>
          <w:i/>
          <w:spacing w:val="26"/>
        </w:rPr>
        <w:t xml:space="preserve"> </w:t>
      </w:r>
      <w:r w:rsidRPr="004D5C70">
        <w:rPr>
          <w:rFonts w:ascii="Titillium Web" w:hAnsi="Titillium Web"/>
          <w:i/>
        </w:rPr>
        <w:t>falsità</w:t>
      </w:r>
      <w:r w:rsidRPr="004D5C70">
        <w:rPr>
          <w:rFonts w:ascii="Titillium Web" w:hAnsi="Titillium Web"/>
          <w:i/>
          <w:spacing w:val="25"/>
        </w:rPr>
        <w:t xml:space="preserve"> </w:t>
      </w:r>
      <w:r w:rsidRPr="004D5C70">
        <w:rPr>
          <w:rFonts w:ascii="Titillium Web" w:hAnsi="Titillium Web"/>
          <w:i/>
        </w:rPr>
        <w:t>negli</w:t>
      </w:r>
      <w:r w:rsidRPr="004D5C70">
        <w:rPr>
          <w:rFonts w:ascii="Titillium Web" w:hAnsi="Titillium Web"/>
          <w:i/>
          <w:spacing w:val="27"/>
        </w:rPr>
        <w:t xml:space="preserve"> </w:t>
      </w:r>
      <w:r w:rsidRPr="004D5C70">
        <w:rPr>
          <w:rFonts w:ascii="Titillium Web" w:hAnsi="Titillium Web"/>
          <w:i/>
        </w:rPr>
        <w:t>atti</w:t>
      </w:r>
      <w:r w:rsidRPr="004D5C70">
        <w:rPr>
          <w:rFonts w:ascii="Titillium Web" w:hAnsi="Titillium Web"/>
          <w:i/>
          <w:spacing w:val="26"/>
        </w:rPr>
        <w:t xml:space="preserve"> </w:t>
      </w:r>
      <w:r w:rsidRPr="004D5C70">
        <w:rPr>
          <w:rFonts w:ascii="Titillium Web" w:hAnsi="Titillium Web"/>
          <w:i/>
        </w:rPr>
        <w:t>e</w:t>
      </w:r>
      <w:r w:rsidRPr="004D5C70">
        <w:rPr>
          <w:rFonts w:ascii="Titillium Web" w:hAnsi="Titillium Web"/>
          <w:i/>
          <w:spacing w:val="24"/>
        </w:rPr>
        <w:t xml:space="preserve"> </w:t>
      </w:r>
      <w:r w:rsidRPr="004D5C70">
        <w:rPr>
          <w:rFonts w:ascii="Titillium Web" w:hAnsi="Titillium Web"/>
          <w:i/>
        </w:rPr>
        <w:t>l’uso</w:t>
      </w:r>
      <w:r w:rsidRPr="004D5C70">
        <w:rPr>
          <w:rFonts w:ascii="Titillium Web" w:hAnsi="Titillium Web"/>
          <w:i/>
          <w:spacing w:val="25"/>
        </w:rPr>
        <w:t xml:space="preserve"> </w:t>
      </w:r>
      <w:r w:rsidRPr="004D5C70">
        <w:rPr>
          <w:rFonts w:ascii="Titillium Web" w:hAnsi="Titillium Web"/>
          <w:i/>
        </w:rPr>
        <w:t>di</w:t>
      </w:r>
      <w:r w:rsidRPr="004D5C70">
        <w:rPr>
          <w:rFonts w:ascii="Titillium Web" w:hAnsi="Titillium Web"/>
          <w:i/>
          <w:spacing w:val="27"/>
        </w:rPr>
        <w:t xml:space="preserve"> </w:t>
      </w:r>
      <w:r w:rsidRPr="004D5C70">
        <w:rPr>
          <w:rFonts w:ascii="Titillium Web" w:hAnsi="Titillium Web"/>
          <w:i/>
        </w:rPr>
        <w:t>atti</w:t>
      </w:r>
      <w:r w:rsidRPr="004D5C70">
        <w:rPr>
          <w:rFonts w:ascii="Titillium Web" w:hAnsi="Titillium Web"/>
          <w:i/>
          <w:spacing w:val="26"/>
        </w:rPr>
        <w:t xml:space="preserve"> </w:t>
      </w:r>
      <w:r w:rsidRPr="004D5C70">
        <w:rPr>
          <w:rFonts w:ascii="Titillium Web" w:hAnsi="Titillium Web"/>
          <w:i/>
        </w:rPr>
        <w:t>falsi</w:t>
      </w:r>
      <w:r w:rsidRPr="004D5C70">
        <w:rPr>
          <w:rFonts w:ascii="Titillium Web" w:hAnsi="Titillium Web"/>
          <w:i/>
          <w:spacing w:val="27"/>
        </w:rPr>
        <w:t xml:space="preserve"> </w:t>
      </w:r>
      <w:r w:rsidRPr="004D5C70">
        <w:rPr>
          <w:rFonts w:ascii="Titillium Web" w:hAnsi="Titillium Web"/>
          <w:i/>
        </w:rPr>
        <w:t>comportano</w:t>
      </w:r>
      <w:r w:rsidRPr="004D5C70">
        <w:rPr>
          <w:rFonts w:ascii="Titillium Web" w:hAnsi="Titillium Web"/>
          <w:i/>
          <w:spacing w:val="25"/>
        </w:rPr>
        <w:t xml:space="preserve"> </w:t>
      </w:r>
      <w:r w:rsidRPr="004D5C70">
        <w:rPr>
          <w:rFonts w:ascii="Titillium Web" w:hAnsi="Titillium Web"/>
          <w:i/>
        </w:rPr>
        <w:t>l’applicazione</w:t>
      </w:r>
      <w:r w:rsidRPr="004D5C70">
        <w:rPr>
          <w:rFonts w:ascii="Titillium Web" w:hAnsi="Titillium Web"/>
          <w:i/>
          <w:spacing w:val="-52"/>
        </w:rPr>
        <w:t xml:space="preserve"> </w:t>
      </w:r>
      <w:r w:rsidRPr="004D5C70">
        <w:rPr>
          <w:rFonts w:ascii="Titillium Web" w:hAnsi="Titillium Web"/>
          <w:i/>
        </w:rPr>
        <w:t>delle</w:t>
      </w:r>
      <w:r w:rsidRPr="004D5C70">
        <w:rPr>
          <w:rFonts w:ascii="Titillium Web" w:hAnsi="Titillium Web"/>
          <w:i/>
          <w:spacing w:val="-2"/>
        </w:rPr>
        <w:t xml:space="preserve"> </w:t>
      </w:r>
      <w:r w:rsidRPr="004D5C70">
        <w:rPr>
          <w:rFonts w:ascii="Titillium Web" w:hAnsi="Titillium Web"/>
          <w:i/>
        </w:rPr>
        <w:t>sanzioni</w:t>
      </w:r>
      <w:r w:rsidRPr="004D5C70">
        <w:rPr>
          <w:rFonts w:ascii="Titillium Web" w:hAnsi="Titillium Web"/>
          <w:i/>
          <w:spacing w:val="2"/>
        </w:rPr>
        <w:t xml:space="preserve"> </w:t>
      </w:r>
      <w:r w:rsidRPr="004D5C70">
        <w:rPr>
          <w:rFonts w:ascii="Titillium Web" w:hAnsi="Titillium Web"/>
          <w:i/>
        </w:rPr>
        <w:t>penali</w:t>
      </w:r>
      <w:r w:rsidRPr="004D5C70">
        <w:rPr>
          <w:rFonts w:ascii="Titillium Web" w:hAnsi="Titillium Web"/>
          <w:i/>
          <w:spacing w:val="1"/>
        </w:rPr>
        <w:t xml:space="preserve"> </w:t>
      </w:r>
      <w:r w:rsidRPr="004D5C70">
        <w:rPr>
          <w:rFonts w:ascii="Titillium Web" w:hAnsi="Titillium Web"/>
          <w:i/>
        </w:rPr>
        <w:t>previste</w:t>
      </w:r>
      <w:r w:rsidRPr="004D5C70">
        <w:rPr>
          <w:rFonts w:ascii="Titillium Web" w:hAnsi="Titillium Web"/>
          <w:i/>
          <w:spacing w:val="-1"/>
        </w:rPr>
        <w:t xml:space="preserve"> </w:t>
      </w:r>
      <w:r w:rsidRPr="004D5C70">
        <w:rPr>
          <w:rFonts w:ascii="Titillium Web" w:hAnsi="Titillium Web"/>
          <w:i/>
        </w:rPr>
        <w:t>dall’art.</w:t>
      </w:r>
      <w:r w:rsidRPr="004D5C70">
        <w:rPr>
          <w:rFonts w:ascii="Titillium Web" w:hAnsi="Titillium Web"/>
          <w:i/>
          <w:spacing w:val="-1"/>
        </w:rPr>
        <w:t xml:space="preserve"> </w:t>
      </w:r>
      <w:r w:rsidRPr="004D5C70">
        <w:rPr>
          <w:rFonts w:ascii="Titillium Web" w:hAnsi="Titillium Web"/>
          <w:i/>
        </w:rPr>
        <w:t>76</w:t>
      </w:r>
      <w:r w:rsidRPr="004D5C70">
        <w:rPr>
          <w:rFonts w:ascii="Titillium Web" w:hAnsi="Titillium Web"/>
          <w:i/>
          <w:spacing w:val="-4"/>
        </w:rPr>
        <w:t xml:space="preserve"> </w:t>
      </w:r>
      <w:r w:rsidRPr="004D5C70">
        <w:rPr>
          <w:rFonts w:ascii="Titillium Web" w:hAnsi="Titillium Web"/>
          <w:i/>
        </w:rPr>
        <w:t>del</w:t>
      </w:r>
      <w:r w:rsidRPr="004D5C70">
        <w:rPr>
          <w:rFonts w:ascii="Titillium Web" w:hAnsi="Titillium Web"/>
          <w:i/>
          <w:spacing w:val="1"/>
        </w:rPr>
        <w:t xml:space="preserve"> </w:t>
      </w:r>
      <w:r w:rsidRPr="004D5C70">
        <w:rPr>
          <w:rFonts w:ascii="Titillium Web" w:hAnsi="Titillium Web"/>
          <w:i/>
        </w:rPr>
        <w:t>DPR 445/2000 e</w:t>
      </w:r>
      <w:r w:rsidRPr="004D5C70">
        <w:rPr>
          <w:rFonts w:ascii="Titillium Web" w:hAnsi="Titillium Web"/>
          <w:i/>
          <w:spacing w:val="-1"/>
        </w:rPr>
        <w:t xml:space="preserve"> </w:t>
      </w:r>
      <w:r w:rsidRPr="004D5C70">
        <w:rPr>
          <w:rFonts w:ascii="Titillium Web" w:hAnsi="Titillium Web"/>
          <w:i/>
        </w:rPr>
        <w:t>la</w:t>
      </w:r>
      <w:r w:rsidRPr="004D5C70">
        <w:rPr>
          <w:rFonts w:ascii="Titillium Web" w:hAnsi="Titillium Web"/>
          <w:i/>
          <w:spacing w:val="-4"/>
        </w:rPr>
        <w:t xml:space="preserve"> </w:t>
      </w:r>
      <w:r w:rsidRPr="004D5C70">
        <w:rPr>
          <w:rFonts w:ascii="Titillium Web" w:hAnsi="Titillium Web"/>
          <w:i/>
        </w:rPr>
        <w:t>decadenza</w:t>
      </w:r>
      <w:r w:rsidRPr="004D5C70">
        <w:rPr>
          <w:rFonts w:ascii="Titillium Web" w:hAnsi="Titillium Web"/>
          <w:i/>
          <w:spacing w:val="1"/>
        </w:rPr>
        <w:t xml:space="preserve"> </w:t>
      </w:r>
      <w:r w:rsidRPr="004D5C70">
        <w:rPr>
          <w:rFonts w:ascii="Titillium Web" w:hAnsi="Titillium Web"/>
          <w:i/>
        </w:rPr>
        <w:t>dai</w:t>
      </w:r>
      <w:r w:rsidRPr="004D5C70">
        <w:rPr>
          <w:rFonts w:ascii="Titillium Web" w:hAnsi="Titillium Web"/>
          <w:i/>
          <w:spacing w:val="1"/>
        </w:rPr>
        <w:t xml:space="preserve"> </w:t>
      </w:r>
      <w:r w:rsidRPr="004D5C70">
        <w:rPr>
          <w:rFonts w:ascii="Titillium Web" w:hAnsi="Titillium Web"/>
          <w:i/>
        </w:rPr>
        <w:t>benefici</w:t>
      </w:r>
      <w:r w:rsidRPr="004D5C70">
        <w:rPr>
          <w:rFonts w:ascii="Titillium Web" w:hAnsi="Titillium Web"/>
          <w:i/>
          <w:spacing w:val="-3"/>
        </w:rPr>
        <w:t xml:space="preserve"> </w:t>
      </w:r>
      <w:r w:rsidRPr="004D5C70">
        <w:rPr>
          <w:rFonts w:ascii="Titillium Web" w:hAnsi="Titillium Web"/>
          <w:i/>
        </w:rPr>
        <w:t>conseguenti</w:t>
      </w:r>
    </w:p>
    <w:p w14:paraId="207F3F75" w14:textId="77777777" w:rsidR="005F65CD" w:rsidRPr="004D5C70" w:rsidRDefault="00163A45" w:rsidP="004D5C70">
      <w:pPr>
        <w:pStyle w:val="Titolo1"/>
        <w:ind w:left="3429"/>
        <w:rPr>
          <w:rFonts w:ascii="Titillium Web" w:hAnsi="Titillium Web"/>
        </w:rPr>
      </w:pPr>
      <w:r w:rsidRPr="004D5C70">
        <w:rPr>
          <w:rFonts w:ascii="Titillium Web" w:hAnsi="Titillium Web"/>
        </w:rPr>
        <w:t>DICHIARA</w:t>
      </w:r>
    </w:p>
    <w:p w14:paraId="207F3F76" w14:textId="77777777" w:rsidR="005F65CD" w:rsidRPr="004D5C70" w:rsidRDefault="00163A45" w:rsidP="004D5C70">
      <w:pPr>
        <w:ind w:left="132"/>
        <w:rPr>
          <w:rFonts w:ascii="Titillium Web" w:hAnsi="Titillium Web"/>
          <w:i/>
        </w:rPr>
      </w:pPr>
      <w:r w:rsidRPr="004D5C70">
        <w:rPr>
          <w:rFonts w:ascii="Titillium Web" w:hAnsi="Titillium Web"/>
          <w:i/>
        </w:rPr>
        <w:t>di</w:t>
      </w:r>
      <w:r w:rsidRPr="004D5C70">
        <w:rPr>
          <w:rFonts w:ascii="Titillium Web" w:hAnsi="Titillium Web"/>
          <w:i/>
          <w:spacing w:val="1"/>
        </w:rPr>
        <w:t xml:space="preserve"> </w:t>
      </w:r>
      <w:r w:rsidRPr="004D5C70">
        <w:rPr>
          <w:rFonts w:ascii="Titillium Web" w:hAnsi="Titillium Web"/>
          <w:i/>
        </w:rPr>
        <w:t>essere</w:t>
      </w:r>
      <w:r w:rsidRPr="004D5C70">
        <w:rPr>
          <w:rFonts w:ascii="Titillium Web" w:hAnsi="Titillium Web"/>
          <w:i/>
          <w:spacing w:val="-1"/>
        </w:rPr>
        <w:t xml:space="preserve"> </w:t>
      </w:r>
      <w:r w:rsidRPr="004D5C70">
        <w:rPr>
          <w:rFonts w:ascii="Titillium Web" w:hAnsi="Titillium Web"/>
          <w:i/>
        </w:rPr>
        <w:t>a</w:t>
      </w:r>
      <w:r w:rsidRPr="004D5C70">
        <w:rPr>
          <w:rFonts w:ascii="Titillium Web" w:hAnsi="Titillium Web"/>
          <w:i/>
          <w:spacing w:val="-4"/>
        </w:rPr>
        <w:t xml:space="preserve"> </w:t>
      </w:r>
      <w:r w:rsidRPr="004D5C70">
        <w:rPr>
          <w:rFonts w:ascii="Titillium Web" w:hAnsi="Titillium Web"/>
          <w:i/>
        </w:rPr>
        <w:t>conoscenza</w:t>
      </w:r>
      <w:r w:rsidRPr="004D5C70">
        <w:rPr>
          <w:rFonts w:ascii="Titillium Web" w:hAnsi="Titillium Web"/>
          <w:i/>
          <w:spacing w:val="1"/>
        </w:rPr>
        <w:t xml:space="preserve"> </w:t>
      </w:r>
      <w:r w:rsidRPr="004D5C70">
        <w:rPr>
          <w:rFonts w:ascii="Titillium Web" w:hAnsi="Titillium Web"/>
          <w:i/>
        </w:rPr>
        <w:t>di</w:t>
      </w:r>
      <w:r w:rsidRPr="004D5C70">
        <w:rPr>
          <w:rFonts w:ascii="Titillium Web" w:hAnsi="Titillium Web"/>
          <w:i/>
          <w:spacing w:val="-3"/>
        </w:rPr>
        <w:t xml:space="preserve"> </w:t>
      </w:r>
      <w:r w:rsidRPr="004D5C70">
        <w:rPr>
          <w:rFonts w:ascii="Titillium Web" w:hAnsi="Titillium Web"/>
          <w:i/>
        </w:rPr>
        <w:t>quanto</w:t>
      </w:r>
      <w:r w:rsidRPr="004D5C70">
        <w:rPr>
          <w:rFonts w:ascii="Titillium Web" w:hAnsi="Titillium Web"/>
          <w:i/>
          <w:spacing w:val="-4"/>
        </w:rPr>
        <w:t xml:space="preserve"> </w:t>
      </w:r>
      <w:r w:rsidRPr="004D5C70">
        <w:rPr>
          <w:rFonts w:ascii="Titillium Web" w:hAnsi="Titillium Web"/>
          <w:i/>
        </w:rPr>
        <w:t>previsto</w:t>
      </w:r>
      <w:r w:rsidRPr="004D5C70">
        <w:rPr>
          <w:rFonts w:ascii="Titillium Web" w:hAnsi="Titillium Web"/>
          <w:i/>
          <w:spacing w:val="-4"/>
        </w:rPr>
        <w:t xml:space="preserve"> </w:t>
      </w:r>
      <w:r w:rsidRPr="004D5C70">
        <w:rPr>
          <w:rFonts w:ascii="Titillium Web" w:hAnsi="Titillium Web"/>
          <w:i/>
        </w:rPr>
        <w:t>dall’Avviso</w:t>
      </w:r>
      <w:r w:rsidRPr="004D5C70">
        <w:rPr>
          <w:rFonts w:ascii="Titillium Web" w:hAnsi="Titillium Web"/>
          <w:i/>
          <w:spacing w:val="1"/>
        </w:rPr>
        <w:t xml:space="preserve"> </w:t>
      </w:r>
      <w:r w:rsidRPr="004D5C70">
        <w:rPr>
          <w:rFonts w:ascii="Titillium Web" w:hAnsi="Titillium Web"/>
          <w:i/>
        </w:rPr>
        <w:t>pubblico</w:t>
      </w:r>
      <w:r w:rsidRPr="004D5C70">
        <w:rPr>
          <w:rFonts w:ascii="Titillium Web" w:hAnsi="Titillium Web"/>
          <w:i/>
          <w:spacing w:val="3"/>
        </w:rPr>
        <w:t xml:space="preserve"> </w:t>
      </w:r>
      <w:r w:rsidRPr="004D5C70">
        <w:rPr>
          <w:rFonts w:ascii="Titillium Web" w:hAnsi="Titillium Web"/>
          <w:i/>
        </w:rPr>
        <w:t>i</w:t>
      </w:r>
      <w:r w:rsidRPr="004D5C70">
        <w:rPr>
          <w:rFonts w:ascii="Titillium Web" w:hAnsi="Titillium Web"/>
          <w:i/>
          <w:spacing w:val="54"/>
        </w:rPr>
        <w:t xml:space="preserve"> </w:t>
      </w:r>
      <w:r w:rsidRPr="004D5C70">
        <w:rPr>
          <w:rFonts w:ascii="Titillium Web" w:hAnsi="Titillium Web"/>
          <w:i/>
        </w:rPr>
        <w:t>e</w:t>
      </w:r>
      <w:r w:rsidRPr="004D5C70">
        <w:rPr>
          <w:rFonts w:ascii="Titillium Web" w:hAnsi="Titillium Web"/>
          <w:i/>
          <w:spacing w:val="-6"/>
        </w:rPr>
        <w:t xml:space="preserve"> </w:t>
      </w:r>
      <w:r w:rsidRPr="004D5C70">
        <w:rPr>
          <w:rFonts w:ascii="Titillium Web" w:hAnsi="Titillium Web"/>
          <w:i/>
        </w:rPr>
        <w:t>di</w:t>
      </w:r>
      <w:r w:rsidRPr="004D5C70">
        <w:rPr>
          <w:rFonts w:ascii="Titillium Web" w:hAnsi="Titillium Web"/>
          <w:i/>
          <w:spacing w:val="-3"/>
        </w:rPr>
        <w:t xml:space="preserve"> </w:t>
      </w:r>
      <w:r w:rsidRPr="004D5C70">
        <w:rPr>
          <w:rFonts w:ascii="Titillium Web" w:hAnsi="Titillium Web"/>
          <w:i/>
        </w:rPr>
        <w:t>accettare</w:t>
      </w:r>
      <w:r w:rsidRPr="004D5C70">
        <w:rPr>
          <w:rFonts w:ascii="Titillium Web" w:hAnsi="Titillium Web"/>
          <w:i/>
          <w:spacing w:val="-1"/>
        </w:rPr>
        <w:t xml:space="preserve"> </w:t>
      </w:r>
      <w:r w:rsidRPr="004D5C70">
        <w:rPr>
          <w:rFonts w:ascii="Titillium Web" w:hAnsi="Titillium Web"/>
          <w:i/>
        </w:rPr>
        <w:t>tutte</w:t>
      </w:r>
      <w:r w:rsidRPr="004D5C70">
        <w:rPr>
          <w:rFonts w:ascii="Titillium Web" w:hAnsi="Titillium Web"/>
          <w:i/>
          <w:spacing w:val="-6"/>
        </w:rPr>
        <w:t xml:space="preserve"> </w:t>
      </w:r>
      <w:r w:rsidRPr="004D5C70">
        <w:rPr>
          <w:rFonts w:ascii="Titillium Web" w:hAnsi="Titillium Web"/>
          <w:i/>
        </w:rPr>
        <w:t>le</w:t>
      </w:r>
      <w:r w:rsidRPr="004D5C70">
        <w:rPr>
          <w:rFonts w:ascii="Titillium Web" w:hAnsi="Titillium Web"/>
          <w:i/>
          <w:spacing w:val="-1"/>
        </w:rPr>
        <w:t xml:space="preserve"> </w:t>
      </w:r>
      <w:r w:rsidRPr="004D5C70">
        <w:rPr>
          <w:rFonts w:ascii="Titillium Web" w:hAnsi="Titillium Web"/>
          <w:i/>
        </w:rPr>
        <w:t>clausole</w:t>
      </w:r>
      <w:r w:rsidRPr="004D5C70">
        <w:rPr>
          <w:rFonts w:ascii="Titillium Web" w:hAnsi="Titillium Web"/>
          <w:i/>
          <w:spacing w:val="-1"/>
        </w:rPr>
        <w:t xml:space="preserve"> </w:t>
      </w:r>
      <w:r w:rsidRPr="004D5C70">
        <w:rPr>
          <w:rFonts w:ascii="Titillium Web" w:hAnsi="Titillium Web"/>
          <w:i/>
        </w:rPr>
        <w:t>ivi</w:t>
      </w:r>
      <w:r w:rsidRPr="004D5C70">
        <w:rPr>
          <w:rFonts w:ascii="Titillium Web" w:hAnsi="Titillium Web"/>
          <w:i/>
          <w:spacing w:val="-3"/>
        </w:rPr>
        <w:t xml:space="preserve"> </w:t>
      </w:r>
      <w:r w:rsidRPr="004D5C70">
        <w:rPr>
          <w:rFonts w:ascii="Titillium Web" w:hAnsi="Titillium Web"/>
          <w:i/>
        </w:rPr>
        <w:t>previste.</w:t>
      </w:r>
    </w:p>
    <w:p w14:paraId="207F3F77" w14:textId="6258FAEF" w:rsidR="00163A45" w:rsidRPr="004D5C70" w:rsidRDefault="004D5C70" w:rsidP="004D5C70">
      <w:pPr>
        <w:ind w:left="132"/>
        <w:rPr>
          <w:rFonts w:ascii="Titillium Web" w:hAnsi="Titillium Web"/>
          <w:i/>
        </w:rPr>
      </w:pPr>
      <w:r w:rsidRPr="004D5C70">
        <w:rPr>
          <w:rFonts w:ascii="Titillium Web" w:hAnsi="Titillium Web"/>
          <w:i/>
        </w:rPr>
        <w:t>Di essere disponibile a partecipare all’evento nei seguenti giorni e orari:</w:t>
      </w:r>
    </w:p>
    <w:p w14:paraId="11BB0E7D" w14:textId="77777777" w:rsidR="004D5C70" w:rsidRPr="004D5C70" w:rsidRDefault="004D5C70" w:rsidP="004D5C70">
      <w:pPr>
        <w:pStyle w:val="Paragrafoelenco"/>
        <w:spacing w:before="0"/>
        <w:rPr>
          <w:rFonts w:ascii="Titillium Web" w:hAnsi="Titillium Web" w:cs="Arial"/>
          <w:sz w:val="20"/>
          <w:szCs w:val="20"/>
        </w:rPr>
      </w:pPr>
    </w:p>
    <w:p w14:paraId="50279F56" w14:textId="77777777" w:rsidR="004D5C70" w:rsidRPr="004D5C70" w:rsidRDefault="004D5C70" w:rsidP="004D5C70">
      <w:pPr>
        <w:pStyle w:val="Corpotesto"/>
        <w:ind w:left="720" w:right="211"/>
        <w:jc w:val="both"/>
        <w:rPr>
          <w:rFonts w:ascii="Titillium Web" w:hAnsi="Titillium Web" w:cs="Segoe UI"/>
          <w:sz w:val="20"/>
          <w:szCs w:val="20"/>
        </w:rPr>
      </w:pPr>
      <w:r w:rsidRPr="004D5C70">
        <w:rPr>
          <w:rFonts w:ascii="Titillium Web" w:hAnsi="Titillium Web" w:cs="Segoe UI"/>
          <w:sz w:val="20"/>
          <w:szCs w:val="20"/>
        </w:rPr>
        <w:t>|_| Sabato 9 settembre dalle 18.00 alle 24.00</w:t>
      </w:r>
    </w:p>
    <w:p w14:paraId="1B187C7D" w14:textId="77777777" w:rsidR="004D5C70" w:rsidRPr="004D5C70" w:rsidRDefault="004D5C70" w:rsidP="004D5C70">
      <w:pPr>
        <w:tabs>
          <w:tab w:val="left" w:pos="930"/>
        </w:tabs>
        <w:ind w:left="720" w:right="1052"/>
        <w:rPr>
          <w:rFonts w:ascii="Titillium Web" w:hAnsi="Titillium Web" w:cs="Segoe UI"/>
          <w:sz w:val="20"/>
          <w:szCs w:val="20"/>
        </w:rPr>
      </w:pPr>
      <w:r w:rsidRPr="004D5C70">
        <w:rPr>
          <w:rFonts w:ascii="Titillium Web" w:hAnsi="Titillium Web" w:cs="Segoe UI"/>
          <w:sz w:val="20"/>
          <w:szCs w:val="20"/>
        </w:rPr>
        <w:t>|_| Domenica 10 settembre dalle ore 9.00 alle ore 24.00 con montaggio entro le ore 9.00, fermo attività dalle 9.30 alle 11 e proseguimento subito dopo</w:t>
      </w:r>
    </w:p>
    <w:p w14:paraId="156C7D83" w14:textId="77777777" w:rsidR="004D5C70" w:rsidRPr="004D5C70" w:rsidRDefault="004D5C70" w:rsidP="004D5C70">
      <w:pPr>
        <w:tabs>
          <w:tab w:val="left" w:pos="930"/>
        </w:tabs>
        <w:ind w:left="720" w:right="1052"/>
        <w:rPr>
          <w:rFonts w:ascii="Titillium Web" w:hAnsi="Titillium Web" w:cs="Arial"/>
          <w:sz w:val="20"/>
          <w:szCs w:val="20"/>
        </w:rPr>
      </w:pPr>
      <w:r w:rsidRPr="004D5C70">
        <w:rPr>
          <w:rFonts w:ascii="Titillium Web" w:hAnsi="Titillium Web" w:cs="Arial"/>
          <w:sz w:val="20"/>
          <w:szCs w:val="20"/>
        </w:rPr>
        <w:t>|_| Entrambe le giornate</w:t>
      </w:r>
    </w:p>
    <w:p w14:paraId="7E17C39B" w14:textId="77777777" w:rsidR="004D5C70" w:rsidRPr="004D5C70" w:rsidRDefault="004D5C70" w:rsidP="004D5C70">
      <w:pPr>
        <w:tabs>
          <w:tab w:val="left" w:pos="930"/>
        </w:tabs>
        <w:ind w:left="2160" w:right="1052"/>
        <w:rPr>
          <w:rFonts w:ascii="Titillium Web" w:hAnsi="Titillium Web" w:cs="Arial"/>
          <w:sz w:val="20"/>
          <w:szCs w:val="20"/>
        </w:rPr>
      </w:pPr>
    </w:p>
    <w:p w14:paraId="207F3F78" w14:textId="77777777" w:rsidR="005F65CD" w:rsidRPr="004D5C70" w:rsidRDefault="00163A45" w:rsidP="004D5C70">
      <w:pPr>
        <w:pStyle w:val="Titolo1"/>
        <w:ind w:left="3434"/>
        <w:rPr>
          <w:rFonts w:ascii="Titillium Web" w:hAnsi="Titillium Web"/>
        </w:rPr>
      </w:pPr>
      <w:r w:rsidRPr="004D5C70">
        <w:rPr>
          <w:rFonts w:ascii="Titillium Web" w:hAnsi="Titillium Web"/>
        </w:rPr>
        <w:t>ALLEGA</w:t>
      </w:r>
    </w:p>
    <w:p w14:paraId="207F3F79" w14:textId="77777777" w:rsidR="00163A45" w:rsidRPr="004D5C70" w:rsidRDefault="00163A45" w:rsidP="004D5C70">
      <w:pPr>
        <w:pStyle w:val="Corpotesto"/>
        <w:ind w:left="132"/>
        <w:rPr>
          <w:rFonts w:ascii="Titillium Web" w:hAnsi="Titillium Web"/>
        </w:rPr>
      </w:pPr>
    </w:p>
    <w:p w14:paraId="207F3F7A" w14:textId="77777777" w:rsidR="005F65CD" w:rsidRPr="004D5C70" w:rsidRDefault="00163A45" w:rsidP="004D5C70">
      <w:pPr>
        <w:pStyle w:val="Corpotesto"/>
        <w:ind w:left="132"/>
        <w:rPr>
          <w:rFonts w:ascii="Titillium Web" w:hAnsi="Titillium Web"/>
        </w:rPr>
      </w:pPr>
      <w:r w:rsidRPr="004D5C70">
        <w:rPr>
          <w:rFonts w:ascii="Titillium Web" w:hAnsi="Titillium Web"/>
        </w:rPr>
        <w:t>alla</w:t>
      </w:r>
      <w:r w:rsidRPr="004D5C70">
        <w:rPr>
          <w:rFonts w:ascii="Titillium Web" w:hAnsi="Titillium Web"/>
          <w:spacing w:val="2"/>
        </w:rPr>
        <w:t xml:space="preserve"> </w:t>
      </w:r>
      <w:r w:rsidRPr="004D5C70">
        <w:rPr>
          <w:rFonts w:ascii="Titillium Web" w:hAnsi="Titillium Web"/>
        </w:rPr>
        <w:t>presente</w:t>
      </w:r>
      <w:r w:rsidRPr="004D5C70">
        <w:rPr>
          <w:rFonts w:ascii="Titillium Web" w:hAnsi="Titillium Web"/>
          <w:spacing w:val="-2"/>
        </w:rPr>
        <w:t xml:space="preserve"> </w:t>
      </w:r>
      <w:r w:rsidRPr="004D5C70">
        <w:rPr>
          <w:rFonts w:ascii="Titillium Web" w:hAnsi="Titillium Web"/>
        </w:rPr>
        <w:t>domanda,</w:t>
      </w:r>
      <w:r w:rsidRPr="004D5C70">
        <w:rPr>
          <w:rFonts w:ascii="Titillium Web" w:hAnsi="Titillium Web"/>
          <w:spacing w:val="2"/>
        </w:rPr>
        <w:t xml:space="preserve"> </w:t>
      </w:r>
      <w:r w:rsidRPr="004D5C70">
        <w:rPr>
          <w:rFonts w:ascii="Titillium Web" w:hAnsi="Titillium Web"/>
        </w:rPr>
        <w:t>a</w:t>
      </w:r>
      <w:r w:rsidRPr="004D5C70">
        <w:rPr>
          <w:rFonts w:ascii="Titillium Web" w:hAnsi="Titillium Web"/>
          <w:spacing w:val="-2"/>
        </w:rPr>
        <w:t xml:space="preserve"> </w:t>
      </w:r>
      <w:r w:rsidRPr="004D5C70">
        <w:rPr>
          <w:rFonts w:ascii="Titillium Web" w:hAnsi="Titillium Web"/>
        </w:rPr>
        <w:t>costituirne</w:t>
      </w:r>
      <w:r w:rsidRPr="004D5C70">
        <w:rPr>
          <w:rFonts w:ascii="Titillium Web" w:hAnsi="Titillium Web"/>
          <w:spacing w:val="-6"/>
        </w:rPr>
        <w:t xml:space="preserve"> </w:t>
      </w:r>
      <w:r w:rsidRPr="004D5C70">
        <w:rPr>
          <w:rFonts w:ascii="Titillium Web" w:hAnsi="Titillium Web"/>
        </w:rPr>
        <w:t>parte</w:t>
      </w:r>
      <w:r w:rsidRPr="004D5C70">
        <w:rPr>
          <w:rFonts w:ascii="Titillium Web" w:hAnsi="Titillium Web"/>
          <w:spacing w:val="-7"/>
        </w:rPr>
        <w:t xml:space="preserve"> </w:t>
      </w:r>
      <w:r w:rsidRPr="004D5C70">
        <w:rPr>
          <w:rFonts w:ascii="Titillium Web" w:hAnsi="Titillium Web"/>
        </w:rPr>
        <w:t>integrante</w:t>
      </w:r>
      <w:r w:rsidRPr="004D5C70">
        <w:rPr>
          <w:rFonts w:ascii="Titillium Web" w:hAnsi="Titillium Web"/>
          <w:spacing w:val="-7"/>
        </w:rPr>
        <w:t xml:space="preserve"> </w:t>
      </w:r>
      <w:r w:rsidRPr="004D5C70">
        <w:rPr>
          <w:rFonts w:ascii="Titillium Web" w:hAnsi="Titillium Web"/>
        </w:rPr>
        <w:t>e</w:t>
      </w:r>
      <w:r w:rsidRPr="004D5C70">
        <w:rPr>
          <w:rFonts w:ascii="Titillium Web" w:hAnsi="Titillium Web"/>
          <w:spacing w:val="-7"/>
        </w:rPr>
        <w:t xml:space="preserve"> </w:t>
      </w:r>
      <w:r w:rsidRPr="004D5C70">
        <w:rPr>
          <w:rFonts w:ascii="Titillium Web" w:hAnsi="Titillium Web"/>
        </w:rPr>
        <w:t>sostanziale:</w:t>
      </w:r>
    </w:p>
    <w:p w14:paraId="207F3F7B" w14:textId="77777777" w:rsidR="005F65CD" w:rsidRPr="004D5C70" w:rsidRDefault="00163A45" w:rsidP="004D5C70">
      <w:pPr>
        <w:pStyle w:val="Paragrafoelenco"/>
        <w:numPr>
          <w:ilvl w:val="0"/>
          <w:numId w:val="1"/>
        </w:numPr>
        <w:spacing w:before="0"/>
        <w:ind w:left="709"/>
        <w:rPr>
          <w:rFonts w:ascii="Titillium Web" w:hAnsi="Titillium Web"/>
        </w:rPr>
      </w:pPr>
      <w:r w:rsidRPr="004D5C70">
        <w:rPr>
          <w:rFonts w:ascii="Titillium Web" w:hAnsi="Titillium Web"/>
        </w:rPr>
        <w:t>dichiarazione</w:t>
      </w:r>
      <w:r w:rsidRPr="004D5C70">
        <w:rPr>
          <w:rFonts w:ascii="Titillium Web" w:hAnsi="Titillium Web"/>
          <w:spacing w:val="-7"/>
        </w:rPr>
        <w:t xml:space="preserve"> </w:t>
      </w:r>
      <w:r w:rsidRPr="004D5C70">
        <w:rPr>
          <w:rFonts w:ascii="Titillium Web" w:hAnsi="Titillium Web"/>
        </w:rPr>
        <w:t>autocertificata</w:t>
      </w:r>
      <w:r w:rsidRPr="004D5C70">
        <w:rPr>
          <w:rFonts w:ascii="Titillium Web" w:hAnsi="Titillium Web"/>
          <w:spacing w:val="3"/>
        </w:rPr>
        <w:t xml:space="preserve"> </w:t>
      </w:r>
      <w:r w:rsidRPr="004D5C70">
        <w:rPr>
          <w:rFonts w:ascii="Titillium Web" w:hAnsi="Titillium Web"/>
        </w:rPr>
        <w:t>di</w:t>
      </w:r>
      <w:r w:rsidRPr="004D5C70">
        <w:rPr>
          <w:rFonts w:ascii="Titillium Web" w:hAnsi="Titillium Web"/>
          <w:spacing w:val="-4"/>
        </w:rPr>
        <w:t xml:space="preserve"> </w:t>
      </w:r>
      <w:r w:rsidRPr="004D5C70">
        <w:rPr>
          <w:rFonts w:ascii="Titillium Web" w:hAnsi="Titillium Web"/>
        </w:rPr>
        <w:t>“venditore</w:t>
      </w:r>
      <w:r w:rsidRPr="004D5C70">
        <w:rPr>
          <w:rFonts w:ascii="Titillium Web" w:hAnsi="Titillium Web"/>
          <w:spacing w:val="-2"/>
        </w:rPr>
        <w:t xml:space="preserve"> </w:t>
      </w:r>
      <w:r w:rsidRPr="004D5C70">
        <w:rPr>
          <w:rFonts w:ascii="Titillium Web" w:hAnsi="Titillium Web"/>
        </w:rPr>
        <w:t>occasionale”</w:t>
      </w:r>
      <w:r w:rsidRPr="004D5C70">
        <w:rPr>
          <w:rFonts w:ascii="Titillium Web" w:hAnsi="Titillium Web"/>
          <w:spacing w:val="-2"/>
        </w:rPr>
        <w:t xml:space="preserve"> </w:t>
      </w:r>
      <w:r w:rsidRPr="004D5C70">
        <w:rPr>
          <w:rFonts w:ascii="Titillium Web" w:hAnsi="Titillium Web"/>
        </w:rPr>
        <w:t>(all</w:t>
      </w:r>
      <w:r w:rsidRPr="004D5C70">
        <w:rPr>
          <w:rFonts w:ascii="Titillium Web" w:hAnsi="Titillium Web"/>
          <w:spacing w:val="-4"/>
        </w:rPr>
        <w:t xml:space="preserve"> </w:t>
      </w:r>
      <w:r w:rsidRPr="004D5C70">
        <w:rPr>
          <w:rFonts w:ascii="Titillium Web" w:hAnsi="Titillium Web"/>
        </w:rPr>
        <w:t>.C)</w:t>
      </w:r>
    </w:p>
    <w:p w14:paraId="207F3F7C" w14:textId="77777777" w:rsidR="00163A45" w:rsidRPr="004D5C70" w:rsidRDefault="00163A45" w:rsidP="004D5C70">
      <w:pPr>
        <w:pStyle w:val="Paragrafoelenco"/>
        <w:numPr>
          <w:ilvl w:val="0"/>
          <w:numId w:val="1"/>
        </w:numPr>
        <w:spacing w:before="0"/>
        <w:ind w:left="709"/>
        <w:rPr>
          <w:rFonts w:ascii="Titillium Web" w:hAnsi="Titillium Web"/>
        </w:rPr>
      </w:pPr>
      <w:r w:rsidRPr="004D5C70">
        <w:rPr>
          <w:rFonts w:ascii="Titillium Web" w:hAnsi="Titillium Web"/>
        </w:rPr>
        <w:t>descrizione</w:t>
      </w:r>
      <w:r w:rsidRPr="004D5C70">
        <w:rPr>
          <w:rFonts w:ascii="Titillium Web" w:hAnsi="Titillium Web"/>
          <w:spacing w:val="-6"/>
        </w:rPr>
        <w:t xml:space="preserve"> </w:t>
      </w:r>
      <w:r w:rsidRPr="004D5C70">
        <w:rPr>
          <w:rFonts w:ascii="Titillium Web" w:hAnsi="Titillium Web"/>
        </w:rPr>
        <w:t>della</w:t>
      </w:r>
      <w:r w:rsidRPr="004D5C70">
        <w:rPr>
          <w:rFonts w:ascii="Titillium Web" w:hAnsi="Titillium Web"/>
          <w:spacing w:val="-1"/>
        </w:rPr>
        <w:t xml:space="preserve"> </w:t>
      </w:r>
      <w:r w:rsidRPr="004D5C70">
        <w:rPr>
          <w:rFonts w:ascii="Titillium Web" w:hAnsi="Titillium Web"/>
        </w:rPr>
        <w:t>tipologia</w:t>
      </w:r>
      <w:r w:rsidRPr="004D5C70">
        <w:rPr>
          <w:rFonts w:ascii="Titillium Web" w:hAnsi="Titillium Web"/>
          <w:spacing w:val="3"/>
        </w:rPr>
        <w:t xml:space="preserve"> </w:t>
      </w:r>
      <w:r w:rsidRPr="004D5C70">
        <w:rPr>
          <w:rFonts w:ascii="Titillium Web" w:hAnsi="Titillium Web"/>
        </w:rPr>
        <w:t>merceologica</w:t>
      </w:r>
      <w:r w:rsidRPr="004D5C70">
        <w:rPr>
          <w:rFonts w:ascii="Titillium Web" w:hAnsi="Titillium Web"/>
          <w:spacing w:val="-1"/>
        </w:rPr>
        <w:t xml:space="preserve"> </w:t>
      </w:r>
      <w:r w:rsidRPr="004D5C70">
        <w:rPr>
          <w:rFonts w:ascii="Titillium Web" w:hAnsi="Titillium Web"/>
        </w:rPr>
        <w:t>con</w:t>
      </w:r>
      <w:r w:rsidRPr="004D5C70">
        <w:rPr>
          <w:rFonts w:ascii="Titillium Web" w:hAnsi="Titillium Web"/>
          <w:spacing w:val="-8"/>
        </w:rPr>
        <w:t xml:space="preserve"> </w:t>
      </w:r>
      <w:r w:rsidRPr="004D5C70">
        <w:rPr>
          <w:rFonts w:ascii="Titillium Web" w:hAnsi="Titillium Web"/>
        </w:rPr>
        <w:t>allegata</w:t>
      </w:r>
      <w:r w:rsidRPr="004D5C70">
        <w:rPr>
          <w:rFonts w:ascii="Titillium Web" w:hAnsi="Titillium Web"/>
          <w:spacing w:val="-6"/>
        </w:rPr>
        <w:t xml:space="preserve"> </w:t>
      </w:r>
      <w:r w:rsidRPr="004D5C70">
        <w:rPr>
          <w:rFonts w:ascii="Titillium Web" w:hAnsi="Titillium Web"/>
        </w:rPr>
        <w:t>documentazione</w:t>
      </w:r>
      <w:r w:rsidRPr="004D5C70">
        <w:rPr>
          <w:rFonts w:ascii="Titillium Web" w:hAnsi="Titillium Web"/>
          <w:spacing w:val="-10"/>
        </w:rPr>
        <w:t xml:space="preserve"> </w:t>
      </w:r>
      <w:r w:rsidRPr="004D5C70">
        <w:rPr>
          <w:rFonts w:ascii="Titillium Web" w:hAnsi="Titillium Web"/>
        </w:rPr>
        <w:t>fotografica</w:t>
      </w:r>
    </w:p>
    <w:p w14:paraId="207F3F7D" w14:textId="77777777" w:rsidR="005F65CD" w:rsidRPr="004D5C70" w:rsidRDefault="00163A45" w:rsidP="004D5C70">
      <w:pPr>
        <w:pStyle w:val="Paragrafoelenco"/>
        <w:numPr>
          <w:ilvl w:val="0"/>
          <w:numId w:val="1"/>
        </w:numPr>
        <w:spacing w:before="0"/>
        <w:ind w:left="709"/>
        <w:rPr>
          <w:rFonts w:ascii="Titillium Web" w:hAnsi="Titillium Web"/>
        </w:rPr>
      </w:pPr>
      <w:r w:rsidRPr="004D5C70">
        <w:rPr>
          <w:rFonts w:ascii="Titillium Web" w:hAnsi="Titillium Web"/>
        </w:rPr>
        <w:t>descrizione</w:t>
      </w:r>
      <w:r w:rsidRPr="004D5C70">
        <w:rPr>
          <w:rFonts w:ascii="Titillium Web" w:hAnsi="Titillium Web"/>
          <w:spacing w:val="7"/>
        </w:rPr>
        <w:t xml:space="preserve"> </w:t>
      </w:r>
      <w:r w:rsidRPr="004D5C70">
        <w:rPr>
          <w:rFonts w:ascii="Titillium Web" w:hAnsi="Titillium Web"/>
        </w:rPr>
        <w:t>dell’allestimento</w:t>
      </w:r>
      <w:r w:rsidRPr="004D5C70">
        <w:rPr>
          <w:rFonts w:ascii="Titillium Web" w:hAnsi="Titillium Web"/>
          <w:spacing w:val="4"/>
        </w:rPr>
        <w:t xml:space="preserve"> </w:t>
      </w:r>
      <w:r w:rsidRPr="004D5C70">
        <w:rPr>
          <w:rFonts w:ascii="Titillium Web" w:hAnsi="Titillium Web"/>
        </w:rPr>
        <w:t>(dimensioni</w:t>
      </w:r>
      <w:r w:rsidRPr="004D5C70">
        <w:rPr>
          <w:rFonts w:ascii="Titillium Web" w:hAnsi="Titillium Web"/>
          <w:spacing w:val="54"/>
        </w:rPr>
        <w:t xml:space="preserve"> </w:t>
      </w:r>
      <w:r w:rsidRPr="004D5C70">
        <w:rPr>
          <w:rFonts w:ascii="Titillium Web" w:hAnsi="Titillium Web"/>
        </w:rPr>
        <w:t>/tipologia/</w:t>
      </w:r>
      <w:r w:rsidRPr="004D5C70">
        <w:rPr>
          <w:rFonts w:ascii="Titillium Web" w:hAnsi="Titillium Web"/>
          <w:spacing w:val="4"/>
        </w:rPr>
        <w:t xml:space="preserve"> </w:t>
      </w:r>
      <w:r w:rsidRPr="004D5C70">
        <w:rPr>
          <w:rFonts w:ascii="Titillium Web" w:hAnsi="Titillium Web"/>
        </w:rPr>
        <w:t>colore</w:t>
      </w:r>
      <w:r w:rsidRPr="004D5C70">
        <w:rPr>
          <w:rFonts w:ascii="Titillium Web" w:hAnsi="Titillium Web"/>
          <w:spacing w:val="2"/>
        </w:rPr>
        <w:t xml:space="preserve"> </w:t>
      </w:r>
      <w:r w:rsidRPr="004D5C70">
        <w:rPr>
          <w:rFonts w:ascii="Titillium Web" w:hAnsi="Titillium Web"/>
        </w:rPr>
        <w:t>degli</w:t>
      </w:r>
      <w:r w:rsidRPr="004D5C70">
        <w:rPr>
          <w:rFonts w:ascii="Titillium Web" w:hAnsi="Titillium Web"/>
          <w:spacing w:val="54"/>
        </w:rPr>
        <w:t xml:space="preserve"> </w:t>
      </w:r>
      <w:r w:rsidRPr="004D5C70">
        <w:rPr>
          <w:rFonts w:ascii="Titillium Web" w:hAnsi="Titillium Web"/>
        </w:rPr>
        <w:t>allestimenti)</w:t>
      </w:r>
      <w:r w:rsidRPr="004D5C70">
        <w:rPr>
          <w:rFonts w:ascii="Titillium Web" w:hAnsi="Titillium Web"/>
          <w:spacing w:val="2"/>
        </w:rPr>
        <w:t xml:space="preserve"> </w:t>
      </w:r>
      <w:r w:rsidRPr="004D5C70">
        <w:rPr>
          <w:rFonts w:ascii="Titillium Web" w:hAnsi="Titillium Web"/>
        </w:rPr>
        <w:t>corredata</w:t>
      </w:r>
      <w:r w:rsidRPr="004D5C70">
        <w:rPr>
          <w:rFonts w:ascii="Titillium Web" w:hAnsi="Titillium Web"/>
          <w:spacing w:val="6"/>
        </w:rPr>
        <w:t xml:space="preserve"> </w:t>
      </w:r>
      <w:r w:rsidRPr="004D5C70">
        <w:rPr>
          <w:rFonts w:ascii="Titillium Web" w:hAnsi="Titillium Web"/>
        </w:rPr>
        <w:t>di</w:t>
      </w:r>
      <w:r w:rsidRPr="004D5C70">
        <w:rPr>
          <w:rFonts w:ascii="Titillium Web" w:hAnsi="Titillium Web"/>
          <w:spacing w:val="9"/>
        </w:rPr>
        <w:t xml:space="preserve"> </w:t>
      </w:r>
      <w:r w:rsidRPr="004D5C70">
        <w:rPr>
          <w:rFonts w:ascii="Titillium Web" w:hAnsi="Titillium Web"/>
        </w:rPr>
        <w:t>materiale</w:t>
      </w:r>
      <w:r w:rsidRPr="004D5C70">
        <w:rPr>
          <w:rFonts w:ascii="Titillium Web" w:hAnsi="Titillium Web"/>
          <w:spacing w:val="-52"/>
        </w:rPr>
        <w:t xml:space="preserve"> </w:t>
      </w:r>
      <w:r w:rsidRPr="004D5C70">
        <w:rPr>
          <w:rFonts w:ascii="Titillium Web" w:hAnsi="Titillium Web"/>
        </w:rPr>
        <w:t>grafico</w:t>
      </w:r>
      <w:r w:rsidRPr="004D5C70">
        <w:rPr>
          <w:rFonts w:ascii="Titillium Web" w:hAnsi="Titillium Web"/>
          <w:spacing w:val="-4"/>
        </w:rPr>
        <w:t xml:space="preserve"> </w:t>
      </w:r>
      <w:r w:rsidRPr="004D5C70">
        <w:rPr>
          <w:rFonts w:ascii="Titillium Web" w:hAnsi="Titillium Web"/>
        </w:rPr>
        <w:t>descrittivo;</w:t>
      </w:r>
    </w:p>
    <w:p w14:paraId="207F3F7E" w14:textId="77777777" w:rsidR="005F65CD" w:rsidRPr="004D5C70" w:rsidRDefault="00163A45" w:rsidP="004D5C70">
      <w:pPr>
        <w:pStyle w:val="Paragrafoelenco"/>
        <w:numPr>
          <w:ilvl w:val="0"/>
          <w:numId w:val="1"/>
        </w:numPr>
        <w:spacing w:before="0"/>
        <w:ind w:left="709"/>
        <w:rPr>
          <w:rFonts w:ascii="Titillium Web" w:hAnsi="Titillium Web"/>
        </w:rPr>
      </w:pPr>
      <w:r w:rsidRPr="004D5C70">
        <w:rPr>
          <w:rFonts w:ascii="Titillium Web" w:hAnsi="Titillium Web"/>
        </w:rPr>
        <w:t>copia</w:t>
      </w:r>
      <w:r w:rsidRPr="004D5C70">
        <w:rPr>
          <w:rFonts w:ascii="Titillium Web" w:hAnsi="Titillium Web"/>
          <w:spacing w:val="2"/>
        </w:rPr>
        <w:t xml:space="preserve"> </w:t>
      </w:r>
      <w:r w:rsidRPr="004D5C70">
        <w:rPr>
          <w:rFonts w:ascii="Titillium Web" w:hAnsi="Titillium Web"/>
        </w:rPr>
        <w:t>del</w:t>
      </w:r>
      <w:r w:rsidRPr="004D5C70">
        <w:rPr>
          <w:rFonts w:ascii="Titillium Web" w:hAnsi="Titillium Web"/>
          <w:spacing w:val="-3"/>
        </w:rPr>
        <w:t xml:space="preserve"> </w:t>
      </w:r>
      <w:r w:rsidRPr="004D5C70">
        <w:rPr>
          <w:rFonts w:ascii="Titillium Web" w:hAnsi="Titillium Web"/>
        </w:rPr>
        <w:t>documento</w:t>
      </w:r>
      <w:r w:rsidRPr="004D5C70">
        <w:rPr>
          <w:rFonts w:ascii="Titillium Web" w:hAnsi="Titillium Web"/>
          <w:spacing w:val="-5"/>
        </w:rPr>
        <w:t xml:space="preserve"> </w:t>
      </w:r>
      <w:r w:rsidRPr="004D5C70">
        <w:rPr>
          <w:rFonts w:ascii="Titillium Web" w:hAnsi="Titillium Web"/>
        </w:rPr>
        <w:t>di</w:t>
      </w:r>
      <w:r w:rsidRPr="004D5C70">
        <w:rPr>
          <w:rFonts w:ascii="Titillium Web" w:hAnsi="Titillium Web"/>
          <w:spacing w:val="-4"/>
        </w:rPr>
        <w:t xml:space="preserve"> </w:t>
      </w:r>
      <w:r w:rsidRPr="004D5C70">
        <w:rPr>
          <w:rFonts w:ascii="Titillium Web" w:hAnsi="Titillium Web"/>
        </w:rPr>
        <w:t>riconoscimento</w:t>
      </w:r>
      <w:r w:rsidRPr="004D5C70">
        <w:rPr>
          <w:rFonts w:ascii="Titillium Web" w:hAnsi="Titillium Web"/>
          <w:spacing w:val="-5"/>
        </w:rPr>
        <w:t xml:space="preserve"> </w:t>
      </w:r>
      <w:r w:rsidRPr="004D5C70">
        <w:rPr>
          <w:rFonts w:ascii="Titillium Web" w:hAnsi="Titillium Web"/>
        </w:rPr>
        <w:t>del</w:t>
      </w:r>
      <w:r w:rsidRPr="004D5C70">
        <w:rPr>
          <w:rFonts w:ascii="Titillium Web" w:hAnsi="Titillium Web"/>
          <w:spacing w:val="-3"/>
        </w:rPr>
        <w:t xml:space="preserve"> </w:t>
      </w:r>
      <w:r w:rsidRPr="004D5C70">
        <w:rPr>
          <w:rFonts w:ascii="Titillium Web" w:hAnsi="Titillium Web"/>
        </w:rPr>
        <w:t>proponente.</w:t>
      </w:r>
    </w:p>
    <w:p w14:paraId="207F3F7F" w14:textId="77777777" w:rsidR="005F65CD" w:rsidRPr="004D5C70" w:rsidRDefault="005F65CD" w:rsidP="004D5C70">
      <w:pPr>
        <w:pStyle w:val="Corpotesto"/>
        <w:rPr>
          <w:rFonts w:ascii="Titillium Web" w:hAnsi="Titillium Web"/>
          <w:sz w:val="14"/>
        </w:rPr>
      </w:pPr>
    </w:p>
    <w:p w14:paraId="207F3F80" w14:textId="77777777" w:rsidR="005F65CD" w:rsidRPr="004D5C70" w:rsidRDefault="00163A45" w:rsidP="004D5C70">
      <w:pPr>
        <w:pStyle w:val="Corpotesto"/>
        <w:tabs>
          <w:tab w:val="left" w:pos="3208"/>
          <w:tab w:val="left" w:pos="4799"/>
        </w:tabs>
        <w:ind w:left="132"/>
        <w:rPr>
          <w:rFonts w:ascii="Titillium Web" w:hAnsi="Titillium Web"/>
          <w:u w:val="single"/>
        </w:rPr>
      </w:pPr>
      <w:r w:rsidRPr="004D5C70">
        <w:rPr>
          <w:rFonts w:ascii="Titillium Web" w:hAnsi="Titillium Web"/>
        </w:rPr>
        <w:t>Luogo</w:t>
      </w:r>
      <w:r w:rsidRPr="004D5C70">
        <w:rPr>
          <w:rFonts w:ascii="Titillium Web" w:hAnsi="Titillium Web"/>
          <w:spacing w:val="-4"/>
        </w:rPr>
        <w:t xml:space="preserve"> </w:t>
      </w:r>
      <w:r w:rsidRPr="004D5C70">
        <w:rPr>
          <w:rFonts w:ascii="Titillium Web" w:hAnsi="Titillium Web"/>
        </w:rPr>
        <w:t>e data</w:t>
      </w:r>
      <w:r w:rsidRPr="004D5C70">
        <w:rPr>
          <w:rFonts w:ascii="Titillium Web" w:hAnsi="Titillium Web"/>
          <w:u w:val="single"/>
        </w:rPr>
        <w:tab/>
      </w:r>
      <w:r w:rsidRPr="004D5C70">
        <w:rPr>
          <w:rFonts w:ascii="Titillium Web" w:hAnsi="Titillium Web"/>
        </w:rPr>
        <w:t xml:space="preserve">, </w:t>
      </w:r>
      <w:r w:rsidRPr="004D5C70">
        <w:rPr>
          <w:rFonts w:ascii="Titillium Web" w:hAnsi="Titillium Web"/>
          <w:u w:val="single"/>
        </w:rPr>
        <w:t xml:space="preserve"> </w:t>
      </w:r>
      <w:r w:rsidRPr="004D5C70">
        <w:rPr>
          <w:rFonts w:ascii="Titillium Web" w:hAnsi="Titillium Web"/>
          <w:u w:val="single"/>
        </w:rPr>
        <w:tab/>
      </w:r>
    </w:p>
    <w:p w14:paraId="207F3F81" w14:textId="77777777" w:rsidR="00163A45" w:rsidRPr="004D5C70" w:rsidRDefault="00163A45" w:rsidP="004D5C70">
      <w:pPr>
        <w:pStyle w:val="Corpotesto"/>
        <w:tabs>
          <w:tab w:val="left" w:pos="3208"/>
          <w:tab w:val="left" w:pos="4799"/>
        </w:tabs>
        <w:ind w:left="132"/>
        <w:rPr>
          <w:rFonts w:ascii="Titillium Web" w:hAnsi="Titillium Web"/>
        </w:rPr>
      </w:pPr>
    </w:p>
    <w:p w14:paraId="207F3F82" w14:textId="77777777" w:rsidR="00163A45" w:rsidRPr="004D5C70" w:rsidRDefault="00163A45" w:rsidP="004D5C70">
      <w:pPr>
        <w:pStyle w:val="Corpotesto"/>
        <w:tabs>
          <w:tab w:val="left" w:pos="3208"/>
          <w:tab w:val="left" w:pos="4799"/>
        </w:tabs>
        <w:ind w:left="132"/>
        <w:rPr>
          <w:rFonts w:ascii="Titillium Web" w:hAnsi="Titillium Web"/>
        </w:rPr>
      </w:pPr>
    </w:p>
    <w:p w14:paraId="207F3F83" w14:textId="77777777" w:rsidR="00163A45" w:rsidRPr="004D5C70" w:rsidRDefault="00163A45" w:rsidP="004D5C70">
      <w:pPr>
        <w:pStyle w:val="Corpotesto"/>
        <w:tabs>
          <w:tab w:val="left" w:pos="3208"/>
          <w:tab w:val="left" w:pos="4799"/>
        </w:tabs>
        <w:ind w:left="132"/>
        <w:rPr>
          <w:rFonts w:ascii="Titillium Web" w:hAnsi="Titillium Web"/>
        </w:rPr>
      </w:pPr>
    </w:p>
    <w:p w14:paraId="207F3F84" w14:textId="77777777" w:rsidR="005F65CD" w:rsidRPr="004D5C70" w:rsidRDefault="00163A45" w:rsidP="004D5C70">
      <w:pPr>
        <w:pStyle w:val="Corpotesto"/>
        <w:ind w:left="6353"/>
        <w:rPr>
          <w:rFonts w:ascii="Titillium Web" w:hAnsi="Titillium Web"/>
          <w:sz w:val="29"/>
        </w:rPr>
      </w:pPr>
      <w:r w:rsidRPr="004D5C70">
        <w:rPr>
          <w:rFonts w:ascii="Titillium Web" w:hAnsi="Titillium Web"/>
        </w:rPr>
        <w:t>IL</w:t>
      </w:r>
      <w:r w:rsidRPr="004D5C70">
        <w:rPr>
          <w:rFonts w:ascii="Titillium Web" w:hAnsi="Titillium Web"/>
          <w:spacing w:val="-5"/>
        </w:rPr>
        <w:t xml:space="preserve"> </w:t>
      </w:r>
      <w:r w:rsidRPr="004D5C70">
        <w:rPr>
          <w:rFonts w:ascii="Titillium Web" w:hAnsi="Titillium Web"/>
        </w:rPr>
        <w:t>RICHIEDENTE</w:t>
      </w:r>
    </w:p>
    <w:sectPr w:rsidR="005F65CD" w:rsidRPr="004D5C70" w:rsidSect="004D5C70">
      <w:headerReference w:type="default" r:id="rId7"/>
      <w:pgSz w:w="11900" w:h="16840"/>
      <w:pgMar w:top="993" w:right="1000" w:bottom="1180" w:left="1000" w:header="712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F3F87" w14:textId="77777777" w:rsidR="006C2471" w:rsidRDefault="00163A45">
      <w:r>
        <w:separator/>
      </w:r>
    </w:p>
  </w:endnote>
  <w:endnote w:type="continuationSeparator" w:id="0">
    <w:p w14:paraId="207F3F88" w14:textId="77777777" w:rsidR="006C2471" w:rsidRDefault="0016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F3F85" w14:textId="77777777" w:rsidR="006C2471" w:rsidRDefault="00163A45">
      <w:r>
        <w:separator/>
      </w:r>
    </w:p>
  </w:footnote>
  <w:footnote w:type="continuationSeparator" w:id="0">
    <w:p w14:paraId="207F3F86" w14:textId="77777777" w:rsidR="006C2471" w:rsidRDefault="00163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F3F89" w14:textId="77777777" w:rsidR="005F65CD" w:rsidRDefault="005F65C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210D4"/>
    <w:multiLevelType w:val="hybridMultilevel"/>
    <w:tmpl w:val="AB2437C0"/>
    <w:lvl w:ilvl="0" w:tplc="1428C7B6">
      <w:numFmt w:val="bullet"/>
      <w:lvlText w:val="□"/>
      <w:lvlJc w:val="left"/>
      <w:pPr>
        <w:ind w:left="132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7264718">
      <w:numFmt w:val="bullet"/>
      <w:lvlText w:val="•"/>
      <w:lvlJc w:val="left"/>
      <w:pPr>
        <w:ind w:left="1116" w:hanging="188"/>
      </w:pPr>
      <w:rPr>
        <w:rFonts w:hint="default"/>
        <w:lang w:val="it-IT" w:eastAsia="en-US" w:bidi="ar-SA"/>
      </w:rPr>
    </w:lvl>
    <w:lvl w:ilvl="2" w:tplc="B22A71AA">
      <w:numFmt w:val="bullet"/>
      <w:lvlText w:val="•"/>
      <w:lvlJc w:val="left"/>
      <w:pPr>
        <w:ind w:left="2092" w:hanging="188"/>
      </w:pPr>
      <w:rPr>
        <w:rFonts w:hint="default"/>
        <w:lang w:val="it-IT" w:eastAsia="en-US" w:bidi="ar-SA"/>
      </w:rPr>
    </w:lvl>
    <w:lvl w:ilvl="3" w:tplc="061CE1B0">
      <w:numFmt w:val="bullet"/>
      <w:lvlText w:val="•"/>
      <w:lvlJc w:val="left"/>
      <w:pPr>
        <w:ind w:left="3068" w:hanging="188"/>
      </w:pPr>
      <w:rPr>
        <w:rFonts w:hint="default"/>
        <w:lang w:val="it-IT" w:eastAsia="en-US" w:bidi="ar-SA"/>
      </w:rPr>
    </w:lvl>
    <w:lvl w:ilvl="4" w:tplc="E1AAD614">
      <w:numFmt w:val="bullet"/>
      <w:lvlText w:val="•"/>
      <w:lvlJc w:val="left"/>
      <w:pPr>
        <w:ind w:left="4044" w:hanging="188"/>
      </w:pPr>
      <w:rPr>
        <w:rFonts w:hint="default"/>
        <w:lang w:val="it-IT" w:eastAsia="en-US" w:bidi="ar-SA"/>
      </w:rPr>
    </w:lvl>
    <w:lvl w:ilvl="5" w:tplc="4EB28D70">
      <w:numFmt w:val="bullet"/>
      <w:lvlText w:val="•"/>
      <w:lvlJc w:val="left"/>
      <w:pPr>
        <w:ind w:left="5020" w:hanging="188"/>
      </w:pPr>
      <w:rPr>
        <w:rFonts w:hint="default"/>
        <w:lang w:val="it-IT" w:eastAsia="en-US" w:bidi="ar-SA"/>
      </w:rPr>
    </w:lvl>
    <w:lvl w:ilvl="6" w:tplc="63C268BC">
      <w:numFmt w:val="bullet"/>
      <w:lvlText w:val="•"/>
      <w:lvlJc w:val="left"/>
      <w:pPr>
        <w:ind w:left="5996" w:hanging="188"/>
      </w:pPr>
      <w:rPr>
        <w:rFonts w:hint="default"/>
        <w:lang w:val="it-IT" w:eastAsia="en-US" w:bidi="ar-SA"/>
      </w:rPr>
    </w:lvl>
    <w:lvl w:ilvl="7" w:tplc="5D0E5F86">
      <w:numFmt w:val="bullet"/>
      <w:lvlText w:val="•"/>
      <w:lvlJc w:val="left"/>
      <w:pPr>
        <w:ind w:left="6972" w:hanging="188"/>
      </w:pPr>
      <w:rPr>
        <w:rFonts w:hint="default"/>
        <w:lang w:val="it-IT" w:eastAsia="en-US" w:bidi="ar-SA"/>
      </w:rPr>
    </w:lvl>
    <w:lvl w:ilvl="8" w:tplc="2FEE4750">
      <w:numFmt w:val="bullet"/>
      <w:lvlText w:val="•"/>
      <w:lvlJc w:val="left"/>
      <w:pPr>
        <w:ind w:left="7948" w:hanging="18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CD"/>
    <w:rsid w:val="00163A45"/>
    <w:rsid w:val="001C3118"/>
    <w:rsid w:val="0046493F"/>
    <w:rsid w:val="004D5C70"/>
    <w:rsid w:val="005F65CD"/>
    <w:rsid w:val="006C2471"/>
    <w:rsid w:val="0079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7F3F66"/>
  <w15:docId w15:val="{6F72B88E-F689-4D4A-A24D-B7105E13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2" w:right="342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320" w:hanging="18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63A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A4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63A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A4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1333</Characters>
  <Application>Microsoft Office Word</Application>
  <DocSecurity>0</DocSecurity>
  <Lines>44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 B_ domanda mercatino s giuseppe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2023080114274588.pdf</dc:title>
  <dc:creator>riccis</dc:creator>
  <cp:lastModifiedBy>PaoloEligio.Meda</cp:lastModifiedBy>
  <cp:revision>6</cp:revision>
  <cp:lastPrinted>2023-08-01T12:27:00Z</cp:lastPrinted>
  <dcterms:created xsi:type="dcterms:W3CDTF">2023-06-15T15:19:00Z</dcterms:created>
  <dcterms:modified xsi:type="dcterms:W3CDTF">2023-08-01T12:27:00Z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Microsoft Word - ALL B_ domanda mercatino s giuseppe</vt:lpwstr>
  </property>
  <property fmtid="{D5CDD505-2E9C-101B-9397-08002B2CF9AE}" pid="4" name="LastSaved">
    <vt:filetime>2019-03-05T00:00:00Z</vt:filetime>
  </property>
</Properties>
</file>